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93EFB" w:rsidRDefault="00993EFB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b/>
          <w:u w:val="single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EEAF11" wp14:editId="21BEF62B">
                <wp:simplePos x="0" y="0"/>
                <wp:positionH relativeFrom="column">
                  <wp:posOffset>-372140</wp:posOffset>
                </wp:positionH>
                <wp:positionV relativeFrom="paragraph">
                  <wp:posOffset>0</wp:posOffset>
                </wp:positionV>
                <wp:extent cx="6539024" cy="903767"/>
                <wp:effectExtent l="0" t="0" r="0" b="1079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39024" cy="9037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93EFB" w:rsidRDefault="001F0168" w:rsidP="00993EFB">
                            <w:pPr>
                              <w:jc w:val="center"/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HOMEWORK SHEET DUE  25 th</w:t>
                            </w:r>
                            <w:r w:rsidR="00993EFB" w:rsidRPr="00993EFB"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JULY</w:t>
                            </w:r>
                            <w:r w:rsidR="00993EFB" w:rsidRPr="00993EFB"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2013</w:t>
                            </w:r>
                          </w:p>
                          <w:p w:rsidR="00993EFB" w:rsidRPr="00993EFB" w:rsidRDefault="00993EFB" w:rsidP="00993EFB">
                            <w:pPr>
                              <w:jc w:val="center"/>
                              <w:rPr>
                                <w:b/>
                                <w:caps/>
                                <w:sz w:val="52"/>
                                <w:szCs w:val="52"/>
                                <w14:reflection w14:blurRad="12700" w14:stA="50000" w14:stPos="0" w14:endA="0" w14:endPos="50000" w14:dist="5003" w14:dir="5400000" w14:fadeDir="5400000" w14:sx="100000" w14:sy="-100000" w14:kx="0" w14:ky="0" w14:algn="b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0" w14:contourW="6350" w14:prstMaterial="metal">
                                  <w14:bevelT w14:w="127000" w14:h="31750" w14:prst="relaxedInset"/>
                                  <w14:contourClr>
                                    <w14:schemeClr w14:val="accent1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>
                            <a:rot lat="0" lon="0" rev="0"/>
                          </a:camera>
                          <a:lightRig rig="contrasting" dir="t">
                            <a:rot lat="0" lon="0" rev="4500000"/>
                          </a:lightRig>
                        </a:scene3d>
                        <a:sp3d contourW="6350" prstMaterial="metal">
                          <a:bevelT w="127000" h="31750" prst="relaxedInset"/>
                          <a:contourClr>
                            <a:schemeClr val="accent1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9.3pt;margin-top:0;width:514.9pt;height:7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" filled="f" stroked="f">
                <v:textbox>
                  <w:txbxContent>
                    <w:p w:rsidR="00993EFB" w:rsidRDefault="001F0168" w:rsidP="00993EFB">
                      <w:pPr>
                        <w:jc w:val="center"/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HOMEWORK SHEET </w:t>
                      </w:r>
                      <w:proofErr w:type="gramStart"/>
                      <w:r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DUE  25</w:t>
                      </w:r>
                      <w:proofErr w:type="gramEnd"/>
                      <w:r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th</w:t>
                      </w:r>
                      <w:r w:rsidR="00993EFB" w:rsidRPr="00993EFB"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>JULY</w:t>
                      </w:r>
                      <w:r w:rsidR="00993EFB" w:rsidRPr="00993EFB"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2013</w:t>
                      </w:r>
                    </w:p>
                    <w:p w:rsidR="00993EFB" w:rsidRPr="00993EFB" w:rsidRDefault="00993EFB" w:rsidP="00993EFB">
                      <w:pPr>
                        <w:jc w:val="center"/>
                        <w:rPr>
                          <w:b/>
                          <w:caps/>
                          <w:sz w:val="52"/>
                          <w:szCs w:val="52"/>
                          <w14:reflection w14:blurRad="12700" w14:stA="50000" w14:stPos="0" w14:endA="0" w14:endPos="50000" w14:dist="5003" w14:dir="5400000" w14:fadeDir="5400000" w14:sx="100000" w14:sy="-100000" w14:kx="0" w14:ky="0" w14:algn="b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0" w14:contourW="6350" w14:prstMaterial="metal">
                            <w14:bevelT w14:w="127000" w14:h="31750" w14:prst="relaxedInset"/>
                            <w14:contourClr>
                              <w14:schemeClr w14:val="accent1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93EFB" w:rsidRPr="00993EFB" w:rsidRDefault="00993EFB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993EFB" w:rsidRDefault="00993EFB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</w:pPr>
    </w:p>
    <w:p w:rsidR="00CE06A7" w:rsidRDefault="00993EFB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sz w:val="28"/>
          <w:szCs w:val="28"/>
          <w:u w:val="single"/>
        </w:rPr>
      </w:pPr>
      <w:r w:rsidRPr="00993EFB">
        <w:rPr>
          <w:b/>
          <w:sz w:val="28"/>
          <w:szCs w:val="28"/>
          <w:u w:val="single"/>
        </w:rPr>
        <w:t>Spelling</w:t>
      </w:r>
    </w:p>
    <w:p w:rsidR="001F0168" w:rsidRDefault="001F0168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Antarctica, expeditions, environment, dynamics, krill, albatross, penguin, adaptations, behavioural, characteristics, voyage, conditions.</w:t>
      </w:r>
    </w:p>
    <w:p w:rsidR="001C2E6E" w:rsidRDefault="001C2E6E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Write these words in alphabetical order</w:t>
      </w:r>
      <w:r w:rsidR="002E7F58">
        <w:rPr>
          <w:sz w:val="28"/>
          <w:szCs w:val="28"/>
        </w:rPr>
        <w:t xml:space="preserve"> in the first co</w:t>
      </w:r>
      <w:r w:rsidR="00A36784">
        <w:rPr>
          <w:sz w:val="28"/>
          <w:szCs w:val="28"/>
        </w:rPr>
        <w:t xml:space="preserve">lumn. </w:t>
      </w:r>
      <w:r w:rsidR="006114E7">
        <w:rPr>
          <w:sz w:val="28"/>
          <w:szCs w:val="28"/>
        </w:rPr>
        <w:t xml:space="preserve">In the second column write ‘little words in big words’. (They must appear in order in each word. Eg. For Antarctica you could do – a, an, ant, tar, arctic, I, tic. </w:t>
      </w:r>
      <w:r w:rsidR="00A36784">
        <w:rPr>
          <w:sz w:val="28"/>
          <w:szCs w:val="28"/>
        </w:rPr>
        <w:t>Get someone to test you</w:t>
      </w:r>
      <w:r w:rsidR="002E7F58">
        <w:rPr>
          <w:sz w:val="28"/>
          <w:szCs w:val="28"/>
        </w:rPr>
        <w:t xml:space="preserve"> in the 3</w:t>
      </w:r>
      <w:r w:rsidR="002E7F58" w:rsidRPr="002E7F58">
        <w:rPr>
          <w:sz w:val="28"/>
          <w:szCs w:val="28"/>
          <w:vertAlign w:val="superscript"/>
        </w:rPr>
        <w:t>rd</w:t>
      </w:r>
      <w:r w:rsidR="002E7F58">
        <w:rPr>
          <w:sz w:val="28"/>
          <w:szCs w:val="28"/>
        </w:rPr>
        <w:t xml:space="preserve"> column</w:t>
      </w:r>
      <w:r w:rsidR="006114E7">
        <w:rPr>
          <w:sz w:val="28"/>
          <w:szCs w:val="28"/>
        </w:rPr>
        <w:t xml:space="preserve"> on the spelling words.</w:t>
      </w:r>
      <w:r w:rsidR="002E7F58">
        <w:rPr>
          <w:sz w:val="28"/>
          <w:szCs w:val="28"/>
        </w:rPr>
        <w:t xml:space="preserve"> Make sure you g</w:t>
      </w:r>
      <w:r w:rsidR="00A36784">
        <w:rPr>
          <w:sz w:val="28"/>
          <w:szCs w:val="28"/>
        </w:rPr>
        <w:t>et a parent to sign it.</w:t>
      </w:r>
    </w:p>
    <w:p w:rsidR="00CE7C20" w:rsidRDefault="00CE7C20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sz w:val="28"/>
          <w:szCs w:val="28"/>
          <w:u w:val="single"/>
        </w:rPr>
      </w:pPr>
      <w:r w:rsidRPr="00CE7C20">
        <w:rPr>
          <w:b/>
          <w:sz w:val="28"/>
          <w:szCs w:val="28"/>
          <w:u w:val="single"/>
        </w:rPr>
        <w:t>Reading</w:t>
      </w:r>
    </w:p>
    <w:p w:rsidR="00CE7C20" w:rsidRDefault="00CE7C20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 w:rsidRPr="00CE7C20">
        <w:rPr>
          <w:b/>
          <w:sz w:val="28"/>
          <w:szCs w:val="28"/>
          <w:u w:val="single"/>
        </w:rPr>
        <w:t>You must read for 15 – 20 minutes each night</w:t>
      </w:r>
      <w:r>
        <w:rPr>
          <w:sz w:val="28"/>
          <w:szCs w:val="28"/>
        </w:rPr>
        <w:t xml:space="preserve">. We expect 10 reading entries for this homework period. Please get each reading entry signed in the back of your homework book. </w:t>
      </w:r>
    </w:p>
    <w:p w:rsidR="006114E7" w:rsidRDefault="006114E7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Writing</w:t>
      </w:r>
      <w:r w:rsidR="00707B8C">
        <w:rPr>
          <w:b/>
          <w:sz w:val="28"/>
          <w:szCs w:val="28"/>
          <w:u w:val="single"/>
        </w:rPr>
        <w:t>/ I.S.</w:t>
      </w:r>
    </w:p>
    <w:p w:rsidR="00707B8C" w:rsidRDefault="006114E7" w:rsidP="00707B8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Write at least 1</w:t>
      </w:r>
      <w:r w:rsidR="004C5A1D">
        <w:rPr>
          <w:sz w:val="28"/>
          <w:szCs w:val="28"/>
        </w:rPr>
        <w:t>5</w:t>
      </w:r>
      <w:r>
        <w:rPr>
          <w:sz w:val="28"/>
          <w:szCs w:val="28"/>
        </w:rPr>
        <w:t xml:space="preserve"> lines about any or all of the following - the first people </w:t>
      </w:r>
      <w:r w:rsidR="00707B8C">
        <w:rPr>
          <w:sz w:val="28"/>
          <w:szCs w:val="28"/>
        </w:rPr>
        <w:t xml:space="preserve">to explore the Antarctic, the hazards they faced, describe the characteristics of krill, an albatross, an emperor penguin or a fur seal in the Antarctic. </w:t>
      </w:r>
    </w:p>
    <w:p w:rsidR="00707B8C" w:rsidRDefault="00707B8C" w:rsidP="00707B8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Websites that may be of assistance: </w:t>
      </w:r>
      <w:hyperlink r:id="rId6" w:history="1">
        <w:r w:rsidRPr="00A5400D">
          <w:rPr>
            <w:rStyle w:val="Hyperlink"/>
            <w:sz w:val="28"/>
            <w:szCs w:val="28"/>
          </w:rPr>
          <w:t>http://classroom.antarctica.gov.au</w:t>
        </w:r>
      </w:hyperlink>
      <w:r>
        <w:rPr>
          <w:sz w:val="28"/>
          <w:szCs w:val="28"/>
        </w:rPr>
        <w:t xml:space="preserve"> http://www.antarctica.gov.au</w:t>
      </w:r>
    </w:p>
    <w:p w:rsidR="00B8436A" w:rsidRDefault="00B8436A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b/>
          <w:sz w:val="28"/>
          <w:szCs w:val="28"/>
          <w:u w:val="single"/>
        </w:rPr>
      </w:pPr>
      <w:r w:rsidRPr="00B8436A">
        <w:rPr>
          <w:b/>
          <w:sz w:val="28"/>
          <w:szCs w:val="28"/>
          <w:u w:val="single"/>
        </w:rPr>
        <w:t>Maths</w:t>
      </w:r>
    </w:p>
    <w:p w:rsidR="00707B8C" w:rsidRDefault="00707B8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1. Round off each number, write an equation and an estimate for each:-</w:t>
      </w:r>
    </w:p>
    <w:p w:rsidR="0018019C" w:rsidRDefault="0018019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a) 34.689 X 9.7 = </w:t>
      </w:r>
    </w:p>
    <w:p w:rsidR="0018019C" w:rsidRDefault="0018019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b) 3, 682 + 794 + 91,439.32 = </w:t>
      </w:r>
    </w:p>
    <w:p w:rsidR="0018019C" w:rsidRDefault="0018019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c) 4, 079 ÷ </w:t>
      </w:r>
      <w:r w:rsidR="004C5A1D">
        <w:rPr>
          <w:sz w:val="28"/>
          <w:szCs w:val="28"/>
        </w:rPr>
        <w:t>1</w:t>
      </w:r>
      <w:r>
        <w:rPr>
          <w:sz w:val="28"/>
          <w:szCs w:val="28"/>
        </w:rPr>
        <w:t>8 =</w:t>
      </w:r>
    </w:p>
    <w:p w:rsidR="0018019C" w:rsidRDefault="0018019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d) 32, 587 – 17, 058 =</w:t>
      </w:r>
    </w:p>
    <w:p w:rsidR="0018019C" w:rsidRDefault="0018019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lastRenderedPageBreak/>
        <w:t>e) 8.3 X 72, 395 =</w:t>
      </w:r>
    </w:p>
    <w:p w:rsidR="0018019C" w:rsidRDefault="0018019C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f) 2, 467 + 692 + 7, 394. 28 + 76. 5 =</w:t>
      </w:r>
    </w:p>
    <w:p w:rsidR="00372C58" w:rsidRDefault="00372C58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2. Calculate and show all working out for each of the equations above:</w:t>
      </w:r>
    </w:p>
    <w:p w:rsidR="00372C58" w:rsidRPr="00707B8C" w:rsidRDefault="00372C58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  <w:r>
        <w:rPr>
          <w:sz w:val="28"/>
          <w:szCs w:val="28"/>
        </w:rPr>
        <w:t>a) 34.689 X 9.7 =    , etc.</w:t>
      </w:r>
    </w:p>
    <w:p w:rsidR="001A0CDF" w:rsidRDefault="001A0CDF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</w:p>
    <w:p w:rsidR="00FA6364" w:rsidRPr="005C3A64" w:rsidRDefault="00FA6364" w:rsidP="00AF528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sz w:val="28"/>
          <w:szCs w:val="28"/>
        </w:rPr>
      </w:pPr>
    </w:p>
    <w:sectPr w:rsidR="00FA6364" w:rsidRPr="005C3A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503FD"/>
    <w:multiLevelType w:val="hybridMultilevel"/>
    <w:tmpl w:val="0262E3B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385190"/>
    <w:multiLevelType w:val="hybridMultilevel"/>
    <w:tmpl w:val="DAE65B36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EFB"/>
    <w:rsid w:val="0001211D"/>
    <w:rsid w:val="00127AE3"/>
    <w:rsid w:val="001439B5"/>
    <w:rsid w:val="0018019C"/>
    <w:rsid w:val="001A0CDF"/>
    <w:rsid w:val="001B7AA6"/>
    <w:rsid w:val="001C2E6E"/>
    <w:rsid w:val="001D2200"/>
    <w:rsid w:val="001F0168"/>
    <w:rsid w:val="002B66A5"/>
    <w:rsid w:val="002E7F58"/>
    <w:rsid w:val="002F1A4D"/>
    <w:rsid w:val="00372C58"/>
    <w:rsid w:val="0046453D"/>
    <w:rsid w:val="004C39A7"/>
    <w:rsid w:val="004C5A1D"/>
    <w:rsid w:val="005675BE"/>
    <w:rsid w:val="005C3A64"/>
    <w:rsid w:val="006114E7"/>
    <w:rsid w:val="006F19A5"/>
    <w:rsid w:val="00707B8C"/>
    <w:rsid w:val="00714724"/>
    <w:rsid w:val="00901DE8"/>
    <w:rsid w:val="00993EFB"/>
    <w:rsid w:val="00A36784"/>
    <w:rsid w:val="00A36CC0"/>
    <w:rsid w:val="00AB1E22"/>
    <w:rsid w:val="00AB605B"/>
    <w:rsid w:val="00AF5280"/>
    <w:rsid w:val="00B5267B"/>
    <w:rsid w:val="00B8436A"/>
    <w:rsid w:val="00BB6EC5"/>
    <w:rsid w:val="00CE7C20"/>
    <w:rsid w:val="00D100F5"/>
    <w:rsid w:val="00D90615"/>
    <w:rsid w:val="00FA6364"/>
    <w:rsid w:val="00FE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A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36A"/>
    <w:pPr>
      <w:ind w:left="720"/>
      <w:contextualSpacing/>
    </w:pPr>
  </w:style>
  <w:style w:type="table" w:styleId="TableGrid">
    <w:name w:val="Table Grid"/>
    <w:basedOn w:val="TableNormal"/>
    <w:uiPriority w:val="59"/>
    <w:rsid w:val="00FA6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27AE3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8436A"/>
    <w:pPr>
      <w:ind w:left="720"/>
      <w:contextualSpacing/>
    </w:pPr>
  </w:style>
  <w:style w:type="table" w:styleId="TableGrid">
    <w:name w:val="Table Grid"/>
    <w:basedOn w:val="TableNormal"/>
    <w:uiPriority w:val="59"/>
    <w:rsid w:val="00FA63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lassroom.antarctica.gov.a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Russell Hall</cp:lastModifiedBy>
  <cp:revision>2</cp:revision>
  <cp:lastPrinted>2013-05-08T03:40:00Z</cp:lastPrinted>
  <dcterms:created xsi:type="dcterms:W3CDTF">2013-07-14T22:32:00Z</dcterms:created>
  <dcterms:modified xsi:type="dcterms:W3CDTF">2013-07-14T22:32:00Z</dcterms:modified>
</cp:coreProperties>
</file>